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42E8C" w14:textId="544D2226" w:rsidR="00892FB2" w:rsidRPr="005F6EB3" w:rsidRDefault="00892FB2" w:rsidP="00892FB2">
      <w:pPr>
        <w:keepNext/>
        <w:spacing w:after="0" w:line="240" w:lineRule="auto"/>
        <w:rPr>
          <w:rFonts w:cs="Arial"/>
          <w:szCs w:val="24"/>
        </w:rPr>
      </w:pPr>
      <w:r>
        <w:rPr>
          <w:rFonts w:cs="Arial"/>
        </w:rPr>
        <w:t xml:space="preserve">The </w:t>
      </w:r>
      <w:r w:rsidR="00497922">
        <w:rPr>
          <w:rFonts w:cs="Arial"/>
        </w:rPr>
        <w:t>Ph.D. program in computer science at</w:t>
      </w:r>
      <w:r>
        <w:rPr>
          <w:rFonts w:cs="Arial"/>
        </w:rPr>
        <w:t xml:space="preserve"> Texas State</w:t>
      </w:r>
      <w:r w:rsidRPr="002D3F0C">
        <w:rPr>
          <w:rFonts w:cs="Arial"/>
        </w:rPr>
        <w:t xml:space="preserve"> </w:t>
      </w:r>
      <w:r w:rsidR="00497922">
        <w:rPr>
          <w:rFonts w:cs="Arial"/>
        </w:rPr>
        <w:t xml:space="preserve">University primarily </w:t>
      </w:r>
      <w:r>
        <w:rPr>
          <w:rFonts w:cs="Arial"/>
        </w:rPr>
        <w:t>distinguishe</w:t>
      </w:r>
      <w:r w:rsidR="00497922">
        <w:rPr>
          <w:rFonts w:cs="Arial"/>
        </w:rPr>
        <w:t>s itself</w:t>
      </w:r>
      <w:r>
        <w:rPr>
          <w:rFonts w:cs="Arial"/>
        </w:rPr>
        <w:t xml:space="preserve"> from </w:t>
      </w:r>
      <w:r w:rsidR="00E34C5F">
        <w:rPr>
          <w:rFonts w:cs="Arial"/>
        </w:rPr>
        <w:t>other</w:t>
      </w:r>
      <w:r w:rsidRPr="002D3F0C">
        <w:rPr>
          <w:rFonts w:cs="Arial"/>
        </w:rPr>
        <w:t xml:space="preserve"> </w:t>
      </w:r>
      <w:r w:rsidR="00497922">
        <w:rPr>
          <w:rFonts w:cs="Arial"/>
        </w:rPr>
        <w:t xml:space="preserve">similar </w:t>
      </w:r>
      <w:r w:rsidRPr="002D3F0C">
        <w:rPr>
          <w:rFonts w:cs="Arial"/>
        </w:rPr>
        <w:t xml:space="preserve">programs </w:t>
      </w:r>
      <w:r w:rsidR="00E34C5F">
        <w:rPr>
          <w:rFonts w:cs="Arial"/>
        </w:rPr>
        <w:t xml:space="preserve">in Texas </w:t>
      </w:r>
      <w:r w:rsidR="00497922">
        <w:rPr>
          <w:rFonts w:cs="Arial"/>
          <w:szCs w:val="24"/>
        </w:rPr>
        <w:t xml:space="preserve">in </w:t>
      </w:r>
      <w:r w:rsidRPr="005F6EB3">
        <w:rPr>
          <w:rFonts w:cs="Arial"/>
          <w:szCs w:val="24"/>
        </w:rPr>
        <w:t xml:space="preserve">the following </w:t>
      </w:r>
      <w:r w:rsidR="00497922">
        <w:rPr>
          <w:rFonts w:cs="Arial"/>
          <w:szCs w:val="24"/>
        </w:rPr>
        <w:t>ways.</w:t>
      </w:r>
    </w:p>
    <w:p w14:paraId="66EA8D78" w14:textId="24A86A70" w:rsidR="00892FB2" w:rsidRPr="002372FD" w:rsidRDefault="00892FB2" w:rsidP="00892FB2">
      <w:pPr>
        <w:pStyle w:val="ListParagraph"/>
        <w:numPr>
          <w:ilvl w:val="0"/>
          <w:numId w:val="1"/>
        </w:numPr>
        <w:ind w:left="540"/>
        <w:rPr>
          <w:sz w:val="24"/>
        </w:rPr>
      </w:pPr>
      <w:r w:rsidRPr="002372FD">
        <w:rPr>
          <w:sz w:val="24"/>
        </w:rPr>
        <w:t>Research focus</w:t>
      </w:r>
    </w:p>
    <w:p w14:paraId="4F4221EA" w14:textId="0E660EB9" w:rsidR="00892FB2" w:rsidRPr="00EE6EB1" w:rsidRDefault="00892FB2" w:rsidP="00892FB2">
      <w:pPr>
        <w:pStyle w:val="ListParagraph"/>
        <w:numPr>
          <w:ilvl w:val="1"/>
          <w:numId w:val="1"/>
        </w:numPr>
        <w:ind w:left="810" w:hanging="270"/>
        <w:rPr>
          <w:sz w:val="24"/>
        </w:rPr>
      </w:pPr>
      <w:r>
        <w:rPr>
          <w:sz w:val="24"/>
        </w:rPr>
        <w:t>Texas State</w:t>
      </w:r>
      <w:r w:rsidRPr="00355CAF">
        <w:rPr>
          <w:sz w:val="24"/>
        </w:rPr>
        <w:t xml:space="preserve"> emphasize</w:t>
      </w:r>
      <w:r w:rsidR="00497922">
        <w:rPr>
          <w:sz w:val="24"/>
        </w:rPr>
        <w:t>s</w:t>
      </w:r>
      <w:r w:rsidRPr="00355CAF">
        <w:rPr>
          <w:sz w:val="24"/>
        </w:rPr>
        <w:t xml:space="preserve"> applied computing, targeting research areas of n</w:t>
      </w:r>
      <w:r w:rsidRPr="00F63F10">
        <w:rPr>
          <w:sz w:val="24"/>
        </w:rPr>
        <w:t>a</w:t>
      </w:r>
      <w:r w:rsidRPr="008E212E">
        <w:rPr>
          <w:sz w:val="24"/>
        </w:rPr>
        <w:t>tional priority</w:t>
      </w:r>
      <w:r>
        <w:rPr>
          <w:sz w:val="24"/>
        </w:rPr>
        <w:t xml:space="preserve"> such as data analytics and management, human computer interaction, informatics, computer security and networking, high-performance computing, and software engineering</w:t>
      </w:r>
      <w:r w:rsidRPr="00C34D46">
        <w:rPr>
          <w:sz w:val="24"/>
        </w:rPr>
        <w:t>.</w:t>
      </w:r>
    </w:p>
    <w:p w14:paraId="371BE85F" w14:textId="3F994969" w:rsidR="00892FB2" w:rsidRPr="00603072" w:rsidRDefault="00892FB2" w:rsidP="00892FB2">
      <w:pPr>
        <w:pStyle w:val="ListParagraph"/>
        <w:numPr>
          <w:ilvl w:val="1"/>
          <w:numId w:val="1"/>
        </w:numPr>
        <w:ind w:left="810" w:hanging="270"/>
        <w:rPr>
          <w:sz w:val="24"/>
        </w:rPr>
      </w:pPr>
      <w:r>
        <w:rPr>
          <w:sz w:val="24"/>
        </w:rPr>
        <w:t>The program</w:t>
      </w:r>
      <w:r w:rsidRPr="00810636">
        <w:rPr>
          <w:sz w:val="24"/>
        </w:rPr>
        <w:t xml:space="preserve"> prepare</w:t>
      </w:r>
      <w:r w:rsidR="00497922">
        <w:rPr>
          <w:sz w:val="24"/>
        </w:rPr>
        <w:t>s</w:t>
      </w:r>
      <w:r w:rsidRPr="00810636">
        <w:rPr>
          <w:sz w:val="24"/>
        </w:rPr>
        <w:t xml:space="preserve"> students to pursue a range of research and research-related careers </w:t>
      </w:r>
      <w:r w:rsidR="00193BDF">
        <w:rPr>
          <w:sz w:val="24"/>
        </w:rPr>
        <w:t>in academia</w:t>
      </w:r>
      <w:r w:rsidRPr="00810636">
        <w:rPr>
          <w:sz w:val="24"/>
        </w:rPr>
        <w:t xml:space="preserve"> </w:t>
      </w:r>
      <w:r w:rsidR="00497922">
        <w:rPr>
          <w:sz w:val="24"/>
        </w:rPr>
        <w:t>as well as</w:t>
      </w:r>
      <w:r w:rsidRPr="00810636">
        <w:rPr>
          <w:sz w:val="24"/>
        </w:rPr>
        <w:t xml:space="preserve"> </w:t>
      </w:r>
      <w:r w:rsidR="00193BDF">
        <w:rPr>
          <w:sz w:val="24"/>
        </w:rPr>
        <w:t>industry</w:t>
      </w:r>
      <w:r w:rsidRPr="00603072">
        <w:rPr>
          <w:sz w:val="24"/>
        </w:rPr>
        <w:t>.</w:t>
      </w:r>
    </w:p>
    <w:p w14:paraId="44AE6099" w14:textId="6C08049B" w:rsidR="00892FB2" w:rsidRPr="001B70FD" w:rsidRDefault="00892FB2" w:rsidP="00892FB2">
      <w:pPr>
        <w:pStyle w:val="ListParagraph"/>
        <w:numPr>
          <w:ilvl w:val="0"/>
          <w:numId w:val="1"/>
        </w:numPr>
        <w:ind w:left="540"/>
        <w:rPr>
          <w:sz w:val="24"/>
        </w:rPr>
      </w:pPr>
      <w:r w:rsidRPr="001B70FD">
        <w:rPr>
          <w:sz w:val="24"/>
        </w:rPr>
        <w:t>Program delivery</w:t>
      </w:r>
    </w:p>
    <w:p w14:paraId="70BCB07C" w14:textId="61B5D90F" w:rsidR="00892FB2" w:rsidRPr="0042773E" w:rsidRDefault="00892FB2" w:rsidP="00892FB2">
      <w:pPr>
        <w:pStyle w:val="ListParagraph"/>
        <w:numPr>
          <w:ilvl w:val="1"/>
          <w:numId w:val="1"/>
        </w:numPr>
        <w:ind w:left="810" w:hanging="270"/>
        <w:rPr>
          <w:sz w:val="24"/>
        </w:rPr>
      </w:pPr>
      <w:r>
        <w:rPr>
          <w:sz w:val="24"/>
        </w:rPr>
        <w:t>Texas State</w:t>
      </w:r>
      <w:r w:rsidRPr="0042773E">
        <w:rPr>
          <w:sz w:val="24"/>
        </w:rPr>
        <w:t xml:space="preserve"> offer</w:t>
      </w:r>
      <w:r w:rsidR="00497922">
        <w:rPr>
          <w:sz w:val="24"/>
        </w:rPr>
        <w:t>s</w:t>
      </w:r>
      <w:r w:rsidRPr="0042773E">
        <w:rPr>
          <w:sz w:val="24"/>
        </w:rPr>
        <w:t xml:space="preserve"> a </w:t>
      </w:r>
      <w:r>
        <w:rPr>
          <w:sz w:val="24"/>
        </w:rPr>
        <w:t>selection</w:t>
      </w:r>
      <w:r w:rsidRPr="0042773E">
        <w:rPr>
          <w:sz w:val="24"/>
        </w:rPr>
        <w:t xml:space="preserve"> of evening classes.</w:t>
      </w:r>
    </w:p>
    <w:p w14:paraId="11CB7C43" w14:textId="333D8DC6" w:rsidR="00892FB2" w:rsidRPr="0043611F" w:rsidRDefault="00892FB2" w:rsidP="00892FB2">
      <w:pPr>
        <w:pStyle w:val="ListParagraph"/>
        <w:numPr>
          <w:ilvl w:val="1"/>
          <w:numId w:val="1"/>
        </w:numPr>
        <w:ind w:left="810" w:hanging="270"/>
        <w:rPr>
          <w:sz w:val="24"/>
        </w:rPr>
      </w:pPr>
      <w:r>
        <w:rPr>
          <w:sz w:val="24"/>
        </w:rPr>
        <w:t>Though emphasizing full-time students, the program welcome</w:t>
      </w:r>
      <w:r w:rsidR="00497922">
        <w:rPr>
          <w:sz w:val="24"/>
        </w:rPr>
        <w:t>s</w:t>
      </w:r>
      <w:r>
        <w:rPr>
          <w:sz w:val="24"/>
        </w:rPr>
        <w:t xml:space="preserve"> and </w:t>
      </w:r>
      <w:r w:rsidRPr="008F4EFD">
        <w:rPr>
          <w:sz w:val="24"/>
        </w:rPr>
        <w:t>accommodate</w:t>
      </w:r>
      <w:r w:rsidR="00497922">
        <w:rPr>
          <w:sz w:val="24"/>
        </w:rPr>
        <w:t>s</w:t>
      </w:r>
      <w:r w:rsidRPr="008F4EFD">
        <w:rPr>
          <w:sz w:val="24"/>
        </w:rPr>
        <w:t xml:space="preserve"> part-time students</w:t>
      </w:r>
      <w:r>
        <w:rPr>
          <w:sz w:val="24"/>
        </w:rPr>
        <w:t>.</w:t>
      </w:r>
    </w:p>
    <w:p w14:paraId="466AC984" w14:textId="0AA597D0" w:rsidR="00892FB2" w:rsidRPr="005C78D0" w:rsidRDefault="00892FB2" w:rsidP="00892FB2">
      <w:pPr>
        <w:pStyle w:val="ListParagraph"/>
        <w:numPr>
          <w:ilvl w:val="0"/>
          <w:numId w:val="1"/>
        </w:numPr>
        <w:ind w:left="540"/>
        <w:rPr>
          <w:sz w:val="24"/>
        </w:rPr>
      </w:pPr>
      <w:r w:rsidRPr="005C78D0">
        <w:rPr>
          <w:sz w:val="24"/>
        </w:rPr>
        <w:t>Doctoral curriculum</w:t>
      </w:r>
    </w:p>
    <w:p w14:paraId="09C1A91E" w14:textId="2DC5C9B0" w:rsidR="00892FB2" w:rsidRPr="005C78D0" w:rsidRDefault="00892FB2" w:rsidP="00892FB2">
      <w:pPr>
        <w:pStyle w:val="ListParagraph"/>
        <w:numPr>
          <w:ilvl w:val="1"/>
          <w:numId w:val="1"/>
        </w:numPr>
        <w:ind w:left="810" w:hanging="270"/>
        <w:rPr>
          <w:sz w:val="24"/>
        </w:rPr>
      </w:pPr>
      <w:r>
        <w:rPr>
          <w:sz w:val="24"/>
        </w:rPr>
        <w:t>The</w:t>
      </w:r>
      <w:r w:rsidRPr="005C78D0">
        <w:rPr>
          <w:sz w:val="24"/>
        </w:rPr>
        <w:t xml:space="preserve"> program </w:t>
      </w:r>
      <w:r w:rsidR="00497922">
        <w:rPr>
          <w:sz w:val="24"/>
        </w:rPr>
        <w:t xml:space="preserve">at </w:t>
      </w:r>
      <w:r w:rsidR="00497922">
        <w:rPr>
          <w:sz w:val="24"/>
        </w:rPr>
        <w:t xml:space="preserve">Texas State </w:t>
      </w:r>
      <w:r w:rsidRPr="005C78D0">
        <w:rPr>
          <w:sz w:val="24"/>
        </w:rPr>
        <w:t>req</w:t>
      </w:r>
      <w:r>
        <w:rPr>
          <w:sz w:val="24"/>
        </w:rPr>
        <w:t>uire</w:t>
      </w:r>
      <w:r w:rsidR="00497922">
        <w:rPr>
          <w:sz w:val="24"/>
        </w:rPr>
        <w:t>s</w:t>
      </w:r>
      <w:r>
        <w:rPr>
          <w:sz w:val="24"/>
        </w:rPr>
        <w:t xml:space="preserve"> each student to attend </w:t>
      </w:r>
      <w:r w:rsidRPr="005C78D0">
        <w:rPr>
          <w:sz w:val="24"/>
        </w:rPr>
        <w:t>entrepreneurship boot camps.</w:t>
      </w:r>
    </w:p>
    <w:p w14:paraId="6581A768" w14:textId="00A73B89" w:rsidR="00892FB2" w:rsidRPr="005C78D0" w:rsidRDefault="00193BDF" w:rsidP="00892FB2">
      <w:pPr>
        <w:pStyle w:val="ListParagraph"/>
        <w:numPr>
          <w:ilvl w:val="1"/>
          <w:numId w:val="1"/>
        </w:numPr>
        <w:ind w:left="810" w:hanging="270"/>
        <w:rPr>
          <w:sz w:val="24"/>
        </w:rPr>
      </w:pPr>
      <w:r>
        <w:rPr>
          <w:sz w:val="24"/>
        </w:rPr>
        <w:t>I</w:t>
      </w:r>
      <w:r>
        <w:rPr>
          <w:sz w:val="24"/>
        </w:rPr>
        <w:t>n addition to breadth and depth courses in computer science</w:t>
      </w:r>
      <w:r>
        <w:rPr>
          <w:sz w:val="24"/>
        </w:rPr>
        <w:t>, t</w:t>
      </w:r>
      <w:r w:rsidR="00892FB2">
        <w:rPr>
          <w:sz w:val="24"/>
        </w:rPr>
        <w:t>he</w:t>
      </w:r>
      <w:r w:rsidR="00892FB2" w:rsidRPr="005C78D0">
        <w:rPr>
          <w:sz w:val="24"/>
        </w:rPr>
        <w:t xml:space="preserve"> program include</w:t>
      </w:r>
      <w:r w:rsidR="00497922">
        <w:rPr>
          <w:sz w:val="24"/>
        </w:rPr>
        <w:t>s</w:t>
      </w:r>
      <w:r w:rsidR="00892FB2" w:rsidRPr="005C78D0">
        <w:rPr>
          <w:sz w:val="24"/>
        </w:rPr>
        <w:t xml:space="preserve"> technical leadership, innovation, communication, and commercialization training.</w:t>
      </w:r>
    </w:p>
    <w:p w14:paraId="3A0033DF" w14:textId="77777777" w:rsidR="002F69F2" w:rsidRDefault="002F69F2" w:rsidP="00892FB2">
      <w:bookmarkStart w:id="0" w:name="_GoBack"/>
      <w:bookmarkEnd w:id="0"/>
    </w:p>
    <w:sectPr w:rsidR="002F69F2" w:rsidSect="002F6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14D0B"/>
    <w:multiLevelType w:val="multilevel"/>
    <w:tmpl w:val="2556DAB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B2"/>
    <w:rsid w:val="00193BDF"/>
    <w:rsid w:val="002F69F2"/>
    <w:rsid w:val="00497922"/>
    <w:rsid w:val="00892FB2"/>
    <w:rsid w:val="00E34C5F"/>
    <w:rsid w:val="00E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33BDF"/>
  <w14:defaultImageDpi w14:val="300"/>
  <w15:docId w15:val="{80C2F491-A0A5-4B92-8DAE-8A6D4BCC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B2"/>
    <w:pPr>
      <w:spacing w:after="200" w:line="276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92FB2"/>
    <w:pPr>
      <w:spacing w:after="0" w:line="240" w:lineRule="auto"/>
      <w:ind w:left="720"/>
      <w:contextualSpacing/>
    </w:pPr>
    <w:rPr>
      <w:rFonts w:eastAsia="Times New Roman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rsid w:val="00892FB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Ngu</dc:creator>
  <cp:keywords/>
  <dc:description/>
  <cp:lastModifiedBy>Martin Burtscher</cp:lastModifiedBy>
  <cp:revision>3</cp:revision>
  <dcterms:created xsi:type="dcterms:W3CDTF">2017-06-11T03:06:00Z</dcterms:created>
  <dcterms:modified xsi:type="dcterms:W3CDTF">2017-06-11T03:20:00Z</dcterms:modified>
</cp:coreProperties>
</file>